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84" w:rsidRPr="00E05203" w:rsidRDefault="001E6384" w:rsidP="0020105D">
      <w:pPr>
        <w:jc w:val="center"/>
        <w:rPr>
          <w:b/>
        </w:rPr>
      </w:pPr>
      <w:smartTag w:uri="urn:schemas-microsoft-com:office:smarttags" w:element="State">
        <w:smartTag w:uri="urn:schemas-microsoft-com:office:smarttags" w:element="place">
          <w:r w:rsidRPr="00E05203">
            <w:rPr>
              <w:b/>
            </w:rPr>
            <w:t>HAWAII</w:t>
          </w:r>
        </w:smartTag>
      </w:smartTag>
      <w:r w:rsidRPr="00E05203">
        <w:rPr>
          <w:b/>
        </w:rPr>
        <w:t xml:space="preserve"> HEALTH AUTHORITY</w:t>
      </w:r>
    </w:p>
    <w:p w:rsidR="001E6384" w:rsidRDefault="001E6384" w:rsidP="0020105D">
      <w:pPr>
        <w:jc w:val="center"/>
      </w:pPr>
      <w:r>
        <w:t>Department of Budget and Finance</w:t>
      </w:r>
    </w:p>
    <w:p w:rsidR="001E6384" w:rsidRDefault="001E6384" w:rsidP="0020105D">
      <w:pPr>
        <w:jc w:val="center"/>
      </w:pPr>
      <w:r>
        <w:t>STATE OF HAWAII</w:t>
      </w:r>
    </w:p>
    <w:p w:rsidR="001E6384" w:rsidRDefault="001E6384" w:rsidP="0020105D">
      <w:pPr>
        <w:jc w:val="center"/>
      </w:pPr>
    </w:p>
    <w:p w:rsidR="001E6384" w:rsidRPr="00DC1CA1" w:rsidRDefault="001E6384" w:rsidP="0020105D">
      <w:pPr>
        <w:tabs>
          <w:tab w:val="center" w:pos="4680"/>
          <w:tab w:val="left" w:pos="6690"/>
        </w:tabs>
        <w:rPr>
          <w:b/>
        </w:rPr>
      </w:pPr>
      <w:r>
        <w:rPr>
          <w:b/>
        </w:rPr>
        <w:tab/>
      </w:r>
      <w:r w:rsidRPr="00DC1CA1">
        <w:rPr>
          <w:b/>
        </w:rPr>
        <w:t>Minutes of Meeting</w:t>
      </w:r>
    </w:p>
    <w:p w:rsidR="001E6384" w:rsidRDefault="001E6384" w:rsidP="0020105D">
      <w:pPr>
        <w:jc w:val="center"/>
      </w:pPr>
    </w:p>
    <w:p w:rsidR="001E6384" w:rsidRDefault="001E6384" w:rsidP="0020105D">
      <w:pPr>
        <w:jc w:val="both"/>
      </w:pPr>
      <w:r>
        <w:rPr>
          <w:b/>
        </w:rPr>
        <w:t xml:space="preserve">  </w:t>
      </w:r>
      <w:r>
        <w:rPr>
          <w:b/>
        </w:rPr>
        <w:tab/>
      </w:r>
      <w:r>
        <w:rPr>
          <w:b/>
        </w:rPr>
        <w:tab/>
      </w:r>
      <w:r>
        <w:rPr>
          <w:b/>
        </w:rPr>
        <w:tab/>
      </w:r>
      <w:r w:rsidRPr="00807DB6">
        <w:rPr>
          <w:b/>
        </w:rPr>
        <w:t>Date:</w:t>
      </w:r>
      <w:r>
        <w:t xml:space="preserve"> </w:t>
      </w:r>
      <w:r>
        <w:tab/>
        <w:t xml:space="preserve"> </w:t>
      </w:r>
      <w:r>
        <w:tab/>
        <w:t>Monday, September 10, 2012</w:t>
      </w:r>
    </w:p>
    <w:p w:rsidR="001E6384" w:rsidRDefault="001E6384" w:rsidP="0020105D">
      <w:pPr>
        <w:ind w:left="1440" w:firstLine="720"/>
        <w:jc w:val="both"/>
        <w:rPr>
          <w:b/>
        </w:rPr>
      </w:pPr>
      <w:bookmarkStart w:id="0" w:name="_GoBack"/>
    </w:p>
    <w:bookmarkEnd w:id="0"/>
    <w:p w:rsidR="001E6384" w:rsidRPr="00044184" w:rsidRDefault="001E6384" w:rsidP="0020105D">
      <w:pPr>
        <w:ind w:left="1440" w:firstLine="720"/>
        <w:jc w:val="both"/>
      </w:pPr>
      <w:r w:rsidRPr="00807DB6">
        <w:rPr>
          <w:b/>
        </w:rPr>
        <w:t>Places</w:t>
      </w:r>
      <w:r>
        <w:rPr>
          <w:b/>
        </w:rPr>
        <w:t xml:space="preserve">: </w:t>
      </w:r>
      <w:r>
        <w:rPr>
          <w:b/>
        </w:rPr>
        <w:tab/>
      </w:r>
      <w:smartTag w:uri="urn:schemas-microsoft-com:office:smarttags" w:element="PlaceName">
        <w:smartTag w:uri="urn:schemas-microsoft-com:office:smarttags" w:element="place">
          <w:r>
            <w:t>John</w:t>
          </w:r>
        </w:smartTag>
        <w:r>
          <w:t xml:space="preserve"> </w:t>
        </w:r>
        <w:smartTag w:uri="urn:schemas-microsoft-com:office:smarttags" w:element="PlaceName">
          <w:r>
            <w:t>A.</w:t>
          </w:r>
        </w:smartTag>
        <w:r>
          <w:t xml:space="preserve"> </w:t>
        </w:r>
        <w:smartTag w:uri="urn:schemas-microsoft-com:office:smarttags" w:element="PlaceName">
          <w:r>
            <w:t>Burns</w:t>
          </w:r>
        </w:smartTag>
        <w:r>
          <w:t xml:space="preserve"> </w:t>
        </w:r>
        <w:smartTag w:uri="urn:schemas-microsoft-com:office:smarttags" w:element="PlaceType">
          <w:r>
            <w:t>School</w:t>
          </w:r>
        </w:smartTag>
      </w:smartTag>
      <w:r>
        <w:t xml:space="preserve"> of Medicine</w:t>
      </w:r>
    </w:p>
    <w:p w:rsidR="001E6384" w:rsidRPr="00044184" w:rsidRDefault="001E6384" w:rsidP="0020105D">
      <w:r w:rsidRPr="00044184">
        <w:tab/>
      </w:r>
      <w:r w:rsidRPr="00044184">
        <w:tab/>
      </w:r>
      <w:r w:rsidRPr="00044184">
        <w:tab/>
      </w:r>
      <w:r w:rsidRPr="00044184">
        <w:tab/>
      </w:r>
      <w:r w:rsidRPr="00044184">
        <w:tab/>
      </w:r>
      <w:smartTag w:uri="urn:schemas-microsoft-com:office:smarttags" w:element="PlaceType">
        <w:smartTag w:uri="urn:schemas-microsoft-com:office:smarttags" w:element="place">
          <w:r>
            <w:t>University</w:t>
          </w:r>
        </w:smartTag>
        <w:r>
          <w:t xml:space="preserve"> of </w:t>
        </w:r>
        <w:smartTag w:uri="urn:schemas-microsoft-com:office:smarttags" w:element="PlaceName">
          <w:r>
            <w:t>Hawaii</w:t>
          </w:r>
        </w:smartTag>
      </w:smartTag>
    </w:p>
    <w:p w:rsidR="001E6384" w:rsidRDefault="001E6384" w:rsidP="0020105D">
      <w:r w:rsidRPr="00044184">
        <w:tab/>
      </w:r>
      <w:r w:rsidRPr="00044184">
        <w:tab/>
      </w:r>
      <w:r w:rsidRPr="00044184">
        <w:tab/>
      </w:r>
      <w:r w:rsidRPr="00044184">
        <w:tab/>
      </w:r>
      <w:r w:rsidRPr="00044184">
        <w:tab/>
      </w:r>
      <w:r>
        <w:t>651 Ilalo Street</w:t>
      </w:r>
    </w:p>
    <w:p w:rsidR="001E6384" w:rsidRPr="00044184" w:rsidRDefault="001E6384" w:rsidP="0020105D">
      <w:pPr>
        <w:ind w:left="2880" w:firstLine="720"/>
      </w:pPr>
      <w:r>
        <w:t>MEB Room 202</w:t>
      </w:r>
    </w:p>
    <w:p w:rsidR="001E6384" w:rsidRPr="003C625B" w:rsidRDefault="001E6384" w:rsidP="0020105D">
      <w:pPr>
        <w:ind w:left="2880" w:firstLine="720"/>
        <w:rPr>
          <w:lang w:val="it-IT"/>
        </w:rPr>
      </w:pPr>
      <w:r w:rsidRPr="003C625B">
        <w:rPr>
          <w:lang w:val="it-IT"/>
        </w:rPr>
        <w:t>Honolulu, HI  96813</w:t>
      </w:r>
    </w:p>
    <w:p w:rsidR="001E6384" w:rsidRDefault="001E6384" w:rsidP="0020105D"/>
    <w:p w:rsidR="001E6384" w:rsidRDefault="001E6384" w:rsidP="0020105D">
      <w:r>
        <w:tab/>
      </w:r>
    </w:p>
    <w:p w:rsidR="001E6384" w:rsidRPr="00AC19A1" w:rsidRDefault="001E6384" w:rsidP="0020105D">
      <w:pPr>
        <w:numPr>
          <w:ilvl w:val="0"/>
          <w:numId w:val="1"/>
        </w:numPr>
        <w:rPr>
          <w:b/>
        </w:rPr>
      </w:pPr>
      <w:r w:rsidRPr="00AC19A1">
        <w:rPr>
          <w:b/>
        </w:rPr>
        <w:t>Call Meeting to Order</w:t>
      </w:r>
    </w:p>
    <w:p w:rsidR="001E6384" w:rsidRDefault="001E6384" w:rsidP="00A0513B">
      <w:pPr>
        <w:ind w:firstLine="360"/>
        <w:rPr>
          <w:i/>
        </w:rPr>
      </w:pPr>
      <w:r w:rsidRPr="00AC19A1">
        <w:t>The Hawaii Health Authority meeting was called to order at 4:</w:t>
      </w:r>
      <w:r>
        <w:t xml:space="preserve">15 </w:t>
      </w:r>
      <w:r w:rsidRPr="00AC19A1">
        <w:t>P</w:t>
      </w:r>
      <w:r>
        <w:t>.</w:t>
      </w:r>
      <w:r w:rsidRPr="00AC19A1">
        <w:t>M</w:t>
      </w:r>
      <w:r>
        <w:t>.</w:t>
      </w:r>
      <w:r w:rsidRPr="00AC19A1">
        <w:t xml:space="preserve"> by </w:t>
      </w:r>
      <w:r>
        <w:t xml:space="preserve">Jory Watland.  </w:t>
      </w:r>
    </w:p>
    <w:p w:rsidR="001E6384" w:rsidRDefault="001E6384" w:rsidP="0020105D">
      <w:pPr>
        <w:ind w:firstLine="1440"/>
        <w:rPr>
          <w:b/>
        </w:rPr>
      </w:pPr>
    </w:p>
    <w:p w:rsidR="001E6384" w:rsidRDefault="001E6384" w:rsidP="0020105D">
      <w:pPr>
        <w:ind w:firstLine="1440"/>
        <w:rPr>
          <w:b/>
        </w:rPr>
      </w:pPr>
      <w:r>
        <w:rPr>
          <w:b/>
        </w:rPr>
        <w:t>HHA Members present:</w:t>
      </w:r>
    </w:p>
    <w:p w:rsidR="001E6384" w:rsidRDefault="001E6384" w:rsidP="00EF32BC">
      <w:pPr>
        <w:ind w:firstLine="1440"/>
      </w:pPr>
      <w:r>
        <w:t>Nathan Chang</w:t>
      </w:r>
      <w:r>
        <w:tab/>
      </w:r>
      <w:r>
        <w:tab/>
      </w:r>
      <w:r>
        <w:tab/>
        <w:t>Marion Poirier</w:t>
      </w:r>
    </w:p>
    <w:p w:rsidR="001E6384" w:rsidRDefault="001E6384" w:rsidP="00763D1D">
      <w:pPr>
        <w:ind w:firstLine="1440"/>
      </w:pPr>
      <w:r>
        <w:t>Les Chun</w:t>
      </w:r>
      <w:r>
        <w:tab/>
      </w:r>
      <w:r>
        <w:tab/>
      </w:r>
      <w:r>
        <w:tab/>
        <w:t>Ginny Pressler</w:t>
      </w:r>
    </w:p>
    <w:p w:rsidR="001E6384" w:rsidRDefault="001E6384" w:rsidP="00763D1D">
      <w:pPr>
        <w:ind w:firstLine="1440"/>
      </w:pPr>
      <w:r>
        <w:t>Ritabelle Fernandes</w:t>
      </w:r>
      <w:r>
        <w:tab/>
      </w:r>
      <w:r>
        <w:tab/>
        <w:t>Jory Watland</w:t>
      </w:r>
      <w:r>
        <w:tab/>
      </w:r>
      <w:r>
        <w:tab/>
      </w:r>
      <w:r>
        <w:tab/>
      </w:r>
    </w:p>
    <w:p w:rsidR="001E6384" w:rsidRDefault="001E6384" w:rsidP="00AC50A3">
      <w:r>
        <w:tab/>
      </w:r>
      <w:r>
        <w:tab/>
      </w:r>
      <w:r w:rsidRPr="00A0513B">
        <w:t>Stephen Kemble</w:t>
      </w:r>
    </w:p>
    <w:p w:rsidR="001E6384" w:rsidRDefault="001E6384" w:rsidP="00AC50A3"/>
    <w:p w:rsidR="001E6384" w:rsidRDefault="001E6384" w:rsidP="004D2802">
      <w:pPr>
        <w:ind w:firstLine="1440"/>
      </w:pPr>
      <w:r w:rsidRPr="00DC1CA1">
        <w:rPr>
          <w:b/>
        </w:rPr>
        <w:t>HHA Members absent:</w:t>
      </w:r>
    </w:p>
    <w:p w:rsidR="001E6384" w:rsidRDefault="001E6384" w:rsidP="009B3488">
      <w:r>
        <w:tab/>
      </w:r>
      <w:r>
        <w:tab/>
        <w:t>Rey Graulty</w:t>
      </w:r>
    </w:p>
    <w:p w:rsidR="001E6384" w:rsidRDefault="001E6384" w:rsidP="009B3488">
      <w:r>
        <w:tab/>
      </w:r>
      <w:r>
        <w:tab/>
      </w:r>
      <w:r w:rsidRPr="00A0513B">
        <w:t>S. Peter Kim</w:t>
      </w:r>
    </w:p>
    <w:p w:rsidR="001E6384" w:rsidRDefault="001E6384" w:rsidP="009B3488"/>
    <w:p w:rsidR="001E6384" w:rsidRPr="007F6F68" w:rsidRDefault="001E6384" w:rsidP="000D003F">
      <w:pPr>
        <w:rPr>
          <w:b/>
        </w:rPr>
      </w:pPr>
      <w:r>
        <w:tab/>
      </w:r>
      <w:r>
        <w:tab/>
      </w:r>
      <w:r w:rsidRPr="007F6F68">
        <w:rPr>
          <w:b/>
        </w:rPr>
        <w:t>HHA Guests</w:t>
      </w:r>
      <w:r>
        <w:rPr>
          <w:b/>
        </w:rPr>
        <w:t xml:space="preserve"> present</w:t>
      </w:r>
      <w:r w:rsidRPr="007F6F68">
        <w:rPr>
          <w:b/>
        </w:rPr>
        <w:t>:</w:t>
      </w:r>
    </w:p>
    <w:p w:rsidR="001E6384" w:rsidRDefault="001E6384" w:rsidP="000D003F">
      <w:r>
        <w:tab/>
      </w:r>
      <w:r>
        <w:tab/>
        <w:t>Beth Giesting</w:t>
      </w:r>
    </w:p>
    <w:p w:rsidR="001E6384" w:rsidRDefault="001E6384" w:rsidP="000D003F"/>
    <w:p w:rsidR="001E6384" w:rsidRDefault="001E6384" w:rsidP="004D2802">
      <w:pPr>
        <w:pStyle w:val="ListParagraph"/>
        <w:numPr>
          <w:ilvl w:val="0"/>
          <w:numId w:val="1"/>
        </w:numPr>
        <w:rPr>
          <w:b/>
        </w:rPr>
      </w:pPr>
      <w:r>
        <w:rPr>
          <w:b/>
        </w:rPr>
        <w:t>Introduction of newly appointed HHA members</w:t>
      </w:r>
    </w:p>
    <w:p w:rsidR="001E6384" w:rsidRPr="005475D2" w:rsidRDefault="001E6384" w:rsidP="00763D1D">
      <w:pPr>
        <w:ind w:left="720" w:firstLine="360"/>
      </w:pPr>
      <w:r>
        <w:t xml:space="preserve">New members Leslie Chun of Maui Memorial Hospital and Ginny Pressler of Hawaii Pacific Health were introduced as the newest members of the Hawaii Health Authority. </w:t>
      </w:r>
    </w:p>
    <w:p w:rsidR="001E6384" w:rsidRDefault="001E6384" w:rsidP="000B0982">
      <w:pPr>
        <w:pStyle w:val="ListParagraph"/>
        <w:rPr>
          <w:b/>
        </w:rPr>
      </w:pPr>
    </w:p>
    <w:p w:rsidR="001E6384" w:rsidRDefault="001E6384" w:rsidP="000B0982">
      <w:pPr>
        <w:pStyle w:val="ListParagraph"/>
        <w:numPr>
          <w:ilvl w:val="0"/>
          <w:numId w:val="1"/>
        </w:numPr>
        <w:rPr>
          <w:b/>
        </w:rPr>
      </w:pPr>
      <w:r w:rsidRPr="004D2802">
        <w:rPr>
          <w:b/>
        </w:rPr>
        <w:t xml:space="preserve">Review of Meeting Minutes </w:t>
      </w:r>
      <w:r>
        <w:rPr>
          <w:b/>
        </w:rPr>
        <w:t>from August 20</w:t>
      </w:r>
      <w:r w:rsidRPr="004D2802">
        <w:rPr>
          <w:b/>
        </w:rPr>
        <w:t>, 2012</w:t>
      </w:r>
    </w:p>
    <w:p w:rsidR="001E6384" w:rsidRDefault="001E6384" w:rsidP="00763D1D">
      <w:pPr>
        <w:ind w:left="720" w:firstLine="360"/>
      </w:pPr>
      <w:r>
        <w:t>Nathan Chang motioned to approve the minutes, Stephen Kemble second the motion. The board voted (5-0, Marion Poirier abstained, Ginny Pressler absent) to approve the minutes from August 20, 2012.</w:t>
      </w:r>
    </w:p>
    <w:p w:rsidR="001E6384" w:rsidRPr="00352AC9" w:rsidRDefault="001E6384" w:rsidP="000B0982">
      <w:pPr>
        <w:ind w:left="360"/>
      </w:pPr>
    </w:p>
    <w:p w:rsidR="001E6384" w:rsidRDefault="001E6384" w:rsidP="000B0982">
      <w:pPr>
        <w:numPr>
          <w:ilvl w:val="0"/>
          <w:numId w:val="1"/>
        </w:numPr>
        <w:contextualSpacing/>
        <w:rPr>
          <w:b/>
        </w:rPr>
      </w:pPr>
      <w:r w:rsidRPr="00352AC9">
        <w:rPr>
          <w:b/>
        </w:rPr>
        <w:t xml:space="preserve">Report from the </w:t>
      </w:r>
      <w:r w:rsidRPr="00D85321">
        <w:rPr>
          <w:b/>
        </w:rPr>
        <w:t xml:space="preserve">Legislative Committee </w:t>
      </w:r>
      <w:r>
        <w:rPr>
          <w:b/>
        </w:rPr>
        <w:t xml:space="preserve">and </w:t>
      </w:r>
      <w:r w:rsidRPr="00352AC9">
        <w:rPr>
          <w:b/>
        </w:rPr>
        <w:t>Definition Committee</w:t>
      </w:r>
    </w:p>
    <w:p w:rsidR="001E6384" w:rsidRDefault="001E6384" w:rsidP="00763D1D">
      <w:pPr>
        <w:ind w:left="720" w:firstLine="360"/>
        <w:contextualSpacing/>
      </w:pPr>
      <w:r>
        <w:t xml:space="preserve">There were no reports since the last meeting.   The Revised Definition committee report will be emailed out. </w:t>
      </w:r>
    </w:p>
    <w:p w:rsidR="001E6384" w:rsidRDefault="001E6384" w:rsidP="000B0982">
      <w:pPr>
        <w:ind w:left="360"/>
        <w:contextualSpacing/>
      </w:pPr>
    </w:p>
    <w:p w:rsidR="001E6384" w:rsidRPr="005475D2" w:rsidRDefault="001E6384" w:rsidP="000B0982">
      <w:pPr>
        <w:ind w:left="360"/>
        <w:contextualSpacing/>
        <w:rPr>
          <w:b/>
        </w:rPr>
      </w:pPr>
    </w:p>
    <w:p w:rsidR="001E6384" w:rsidRPr="005475D2" w:rsidRDefault="001E6384" w:rsidP="000B0982">
      <w:pPr>
        <w:ind w:left="360"/>
        <w:contextualSpacing/>
        <w:rPr>
          <w:b/>
        </w:rPr>
      </w:pPr>
    </w:p>
    <w:p w:rsidR="001E6384" w:rsidRDefault="001E6384" w:rsidP="004D2802">
      <w:pPr>
        <w:pStyle w:val="ListParagraph"/>
        <w:numPr>
          <w:ilvl w:val="0"/>
          <w:numId w:val="1"/>
        </w:numPr>
        <w:rPr>
          <w:b/>
        </w:rPr>
      </w:pPr>
      <w:r>
        <w:rPr>
          <w:b/>
        </w:rPr>
        <w:t>Report from the Hawaii Health Transformation Council</w:t>
      </w:r>
    </w:p>
    <w:p w:rsidR="001E6384" w:rsidRDefault="001E6384" w:rsidP="00763D1D">
      <w:pPr>
        <w:ind w:left="720" w:firstLine="720"/>
      </w:pPr>
      <w:r>
        <w:t xml:space="preserve">Beth Giesting stated that their committee regarding interaction between Patient Protection and Affordable Care Act and Prepaid Health Care Act started meeting.  She noted that in the Affordable Care Act, delegation put in language that there would not be negative impact regarding Hawaii’s ERISA waiver.  There are still questions about benefit levels and the high level plans being able to be legally carried out under ACA and Prepaid Healthcare Act.  For instance, can the bronze level plan, which requires a 40% copay be allowed under prepaid healthcare act?  These are questions that this committee will need to negotiate with the federal government. </w:t>
      </w:r>
    </w:p>
    <w:p w:rsidR="001E6384" w:rsidRDefault="001E6384" w:rsidP="00517AC7">
      <w:pPr>
        <w:ind w:left="360"/>
        <w:contextualSpacing/>
      </w:pPr>
    </w:p>
    <w:p w:rsidR="001E6384" w:rsidRPr="000D3B9A" w:rsidRDefault="001E6384" w:rsidP="000D3B9A">
      <w:pPr>
        <w:pStyle w:val="ListParagraph"/>
        <w:numPr>
          <w:ilvl w:val="0"/>
          <w:numId w:val="1"/>
        </w:numPr>
        <w:rPr>
          <w:b/>
        </w:rPr>
      </w:pPr>
      <w:r w:rsidRPr="000D3B9A">
        <w:rPr>
          <w:b/>
        </w:rPr>
        <w:t>Establishment of budget for appropriated $100,000 and preparation for submittal</w:t>
      </w:r>
    </w:p>
    <w:p w:rsidR="001E6384" w:rsidRDefault="001E6384" w:rsidP="00763D1D">
      <w:pPr>
        <w:ind w:left="720" w:firstLine="720"/>
        <w:contextualSpacing/>
      </w:pPr>
      <w:r>
        <w:t xml:space="preserve">Leslie Chun asked about the purpose for the appropriated $100,000.  Jory Watland explained the intent of the Hawaii Health Authority and through legislative history and legislative intent.  He also referred to the past Hawaii Health Futures Taskforce report as background information for the Hawaii Health Authority and stated that the 1999 report and the Hawaii Health Authority’s 2011 update was submitted to the legislature in December to meet the requirement in the Hawaii Health Authority statute.  Stephen Kemble stated both documents were a good roadmap of where we should be heading. </w:t>
      </w:r>
    </w:p>
    <w:p w:rsidR="001E6384" w:rsidRDefault="001E6384" w:rsidP="00763D1D">
      <w:pPr>
        <w:ind w:left="720"/>
        <w:contextualSpacing/>
      </w:pPr>
    </w:p>
    <w:p w:rsidR="001E6384" w:rsidRDefault="001E6384" w:rsidP="00763D1D">
      <w:pPr>
        <w:ind w:left="720" w:firstLine="720"/>
        <w:contextualSpacing/>
      </w:pPr>
      <w:r>
        <w:t xml:space="preserve">Jory Watland opened discussion to the board on what expenses the Hawaii Health Authority would incure to meet its goal of “more for more for less.” The board stated staff would be necessary, including researchers.  Jory Watland stated he was looking to hire an Executive Director, and possibly an assistant, at part-time until June to do the necessary research and legwork required moving forward.  There were concerns about finding someone qualified enough to fulfill this capacity in a short, temporary position. </w:t>
      </w:r>
    </w:p>
    <w:p w:rsidR="001E6384" w:rsidRDefault="001E6384" w:rsidP="00763D1D">
      <w:pPr>
        <w:ind w:left="720"/>
        <w:contextualSpacing/>
      </w:pPr>
    </w:p>
    <w:p w:rsidR="001E6384" w:rsidRDefault="001E6384" w:rsidP="00763D1D">
      <w:pPr>
        <w:ind w:left="720" w:firstLine="720"/>
        <w:contextualSpacing/>
      </w:pPr>
      <w:r>
        <w:t xml:space="preserve">Jory Watland asked if Leslie Chun would be attending meetings through video teleconference or would be flying to Oahu.  He stated he would be doing both. </w:t>
      </w:r>
    </w:p>
    <w:p w:rsidR="001E6384" w:rsidRDefault="001E6384" w:rsidP="00763D1D">
      <w:pPr>
        <w:ind w:left="720"/>
        <w:contextualSpacing/>
      </w:pPr>
      <w:r>
        <w:t xml:space="preserve">Nathan Chang summarized that the board was looking to spend money on 1-2 paid positions and neighbor island travel.  A question was raised about operational costs of having staff, such as office space. Beth Giesting stated they could be housed in the Governor’s office.  She would also do research on the required salary fringe benefits and other details concerning the process in submitting the budget. </w:t>
      </w:r>
    </w:p>
    <w:p w:rsidR="001E6384" w:rsidRDefault="001E6384" w:rsidP="00763D1D">
      <w:pPr>
        <w:ind w:left="720"/>
        <w:contextualSpacing/>
      </w:pPr>
    </w:p>
    <w:p w:rsidR="001E6384" w:rsidRDefault="001E6384" w:rsidP="00763D1D">
      <w:pPr>
        <w:ind w:left="720" w:firstLine="720"/>
        <w:contextualSpacing/>
      </w:pPr>
      <w:r>
        <w:t xml:space="preserve">Jory Watland stated he would draft a proposed budget to present to the board next meeting.  The board also decided to set the agenda for next meeting and included the budget presentation, report from the Hawaii Healthcare Project, and a discussion of using the health insurance exchange as a vehicle for universal health care. </w:t>
      </w:r>
    </w:p>
    <w:p w:rsidR="001E6384" w:rsidRDefault="001E6384" w:rsidP="004D2802">
      <w:pPr>
        <w:rPr>
          <w:b/>
        </w:rPr>
      </w:pPr>
      <w:r w:rsidRPr="00927131">
        <w:rPr>
          <w:b/>
        </w:rPr>
        <w:t xml:space="preserve"> </w:t>
      </w:r>
    </w:p>
    <w:p w:rsidR="001E6384" w:rsidRPr="00927131" w:rsidRDefault="001E6384" w:rsidP="004D2802">
      <w:pPr>
        <w:rPr>
          <w:b/>
        </w:rPr>
      </w:pPr>
      <w:r w:rsidRPr="00927131">
        <w:rPr>
          <w:b/>
        </w:rPr>
        <w:t>VIII.</w:t>
      </w:r>
      <w:r>
        <w:rPr>
          <w:b/>
        </w:rPr>
        <w:t xml:space="preserve">  Adjournment</w:t>
      </w:r>
    </w:p>
    <w:p w:rsidR="001E6384" w:rsidRPr="00322B24" w:rsidRDefault="001E6384" w:rsidP="00763D1D">
      <w:pPr>
        <w:ind w:left="720" w:firstLine="720"/>
        <w:contextualSpacing/>
      </w:pPr>
      <w:r>
        <w:t xml:space="preserve">Meeting was adjourned at 5:20 </w:t>
      </w:r>
      <w:r w:rsidRPr="00322B24">
        <w:t>PM</w:t>
      </w:r>
      <w:r>
        <w:t xml:space="preserve">.  The next meeting will be on September 24, 2012 at 4:00 pm </w:t>
      </w:r>
    </w:p>
    <w:p w:rsidR="001E6384" w:rsidRDefault="001E6384" w:rsidP="0020105D">
      <w:pPr>
        <w:ind w:left="720"/>
      </w:pPr>
    </w:p>
    <w:p w:rsidR="001E6384" w:rsidRDefault="001E6384"/>
    <w:sectPr w:rsidR="001E6384" w:rsidSect="000D7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D1ADA"/>
    <w:multiLevelType w:val="hybridMultilevel"/>
    <w:tmpl w:val="B644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0A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37D573E"/>
    <w:multiLevelType w:val="hybridMultilevel"/>
    <w:tmpl w:val="F9026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FC2EF4"/>
    <w:multiLevelType w:val="hybridMultilevel"/>
    <w:tmpl w:val="7D9431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1"/>
  </w:num>
  <w:num w:numId="8">
    <w:abstractNumId w:val="10"/>
  </w:num>
  <w:num w:numId="9">
    <w:abstractNumId w:val="5"/>
  </w:num>
  <w:num w:numId="10">
    <w:abstractNumId w:val="8"/>
  </w:num>
  <w:num w:numId="11">
    <w:abstractNumId w:val="3"/>
  </w:num>
  <w:num w:numId="12">
    <w:abstractNumId w:val="7"/>
  </w:num>
  <w:num w:numId="13">
    <w:abstractNumId w:val="1"/>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05D"/>
    <w:rsid w:val="00015D30"/>
    <w:rsid w:val="0004196F"/>
    <w:rsid w:val="00043069"/>
    <w:rsid w:val="00044184"/>
    <w:rsid w:val="000B0982"/>
    <w:rsid w:val="000D003F"/>
    <w:rsid w:val="000D3B9A"/>
    <w:rsid w:val="000D7ED0"/>
    <w:rsid w:val="000E5A7E"/>
    <w:rsid w:val="000E7AE5"/>
    <w:rsid w:val="000F3A72"/>
    <w:rsid w:val="00103F63"/>
    <w:rsid w:val="00116909"/>
    <w:rsid w:val="0013321B"/>
    <w:rsid w:val="0014576E"/>
    <w:rsid w:val="001547A3"/>
    <w:rsid w:val="00154B90"/>
    <w:rsid w:val="00155878"/>
    <w:rsid w:val="0018152E"/>
    <w:rsid w:val="00184504"/>
    <w:rsid w:val="001A349D"/>
    <w:rsid w:val="001E6384"/>
    <w:rsid w:val="001F6271"/>
    <w:rsid w:val="0020105D"/>
    <w:rsid w:val="00207E47"/>
    <w:rsid w:val="002134D0"/>
    <w:rsid w:val="0021656E"/>
    <w:rsid w:val="00247050"/>
    <w:rsid w:val="00252C12"/>
    <w:rsid w:val="00283026"/>
    <w:rsid w:val="002878AE"/>
    <w:rsid w:val="00296800"/>
    <w:rsid w:val="002B0D02"/>
    <w:rsid w:val="002B309A"/>
    <w:rsid w:val="002F0368"/>
    <w:rsid w:val="002F4AC1"/>
    <w:rsid w:val="00310ED8"/>
    <w:rsid w:val="00316E16"/>
    <w:rsid w:val="00322B24"/>
    <w:rsid w:val="00325962"/>
    <w:rsid w:val="0033465B"/>
    <w:rsid w:val="0033714A"/>
    <w:rsid w:val="003454D0"/>
    <w:rsid w:val="00350C0E"/>
    <w:rsid w:val="00352AC9"/>
    <w:rsid w:val="00354A0E"/>
    <w:rsid w:val="00382B90"/>
    <w:rsid w:val="00391195"/>
    <w:rsid w:val="0039309D"/>
    <w:rsid w:val="003A063B"/>
    <w:rsid w:val="003A0CA9"/>
    <w:rsid w:val="003A23F3"/>
    <w:rsid w:val="003C625B"/>
    <w:rsid w:val="003E67BD"/>
    <w:rsid w:val="003F628C"/>
    <w:rsid w:val="0042377A"/>
    <w:rsid w:val="00473A73"/>
    <w:rsid w:val="004B589B"/>
    <w:rsid w:val="004D2802"/>
    <w:rsid w:val="004E4FCF"/>
    <w:rsid w:val="004F529F"/>
    <w:rsid w:val="0051085C"/>
    <w:rsid w:val="00517AC7"/>
    <w:rsid w:val="00523126"/>
    <w:rsid w:val="005475D2"/>
    <w:rsid w:val="00554D35"/>
    <w:rsid w:val="005630D5"/>
    <w:rsid w:val="00567FB9"/>
    <w:rsid w:val="00591FAB"/>
    <w:rsid w:val="00592AD1"/>
    <w:rsid w:val="005A3B19"/>
    <w:rsid w:val="005A5EDD"/>
    <w:rsid w:val="005A6890"/>
    <w:rsid w:val="005C66BC"/>
    <w:rsid w:val="00674B27"/>
    <w:rsid w:val="00685762"/>
    <w:rsid w:val="00691518"/>
    <w:rsid w:val="006A2DB0"/>
    <w:rsid w:val="006C2F5D"/>
    <w:rsid w:val="006C5116"/>
    <w:rsid w:val="006D11D5"/>
    <w:rsid w:val="006D42C6"/>
    <w:rsid w:val="006F734B"/>
    <w:rsid w:val="00704C69"/>
    <w:rsid w:val="007205DB"/>
    <w:rsid w:val="00725A7F"/>
    <w:rsid w:val="007347E7"/>
    <w:rsid w:val="0075307B"/>
    <w:rsid w:val="00763D1D"/>
    <w:rsid w:val="007700DF"/>
    <w:rsid w:val="007840BF"/>
    <w:rsid w:val="007A07BE"/>
    <w:rsid w:val="007B03DF"/>
    <w:rsid w:val="007B2A5A"/>
    <w:rsid w:val="007E5F57"/>
    <w:rsid w:val="007F1BF8"/>
    <w:rsid w:val="007F6F68"/>
    <w:rsid w:val="00807DB6"/>
    <w:rsid w:val="00827892"/>
    <w:rsid w:val="008371FA"/>
    <w:rsid w:val="00851F8F"/>
    <w:rsid w:val="008B1C01"/>
    <w:rsid w:val="008E5867"/>
    <w:rsid w:val="00906BD4"/>
    <w:rsid w:val="009234E3"/>
    <w:rsid w:val="00927131"/>
    <w:rsid w:val="00940243"/>
    <w:rsid w:val="00943964"/>
    <w:rsid w:val="00947017"/>
    <w:rsid w:val="009577B9"/>
    <w:rsid w:val="009728A5"/>
    <w:rsid w:val="00975C15"/>
    <w:rsid w:val="0098291C"/>
    <w:rsid w:val="009B3488"/>
    <w:rsid w:val="009B3713"/>
    <w:rsid w:val="009B5598"/>
    <w:rsid w:val="009F5082"/>
    <w:rsid w:val="009F62D4"/>
    <w:rsid w:val="009F6C29"/>
    <w:rsid w:val="00A0513B"/>
    <w:rsid w:val="00A248BE"/>
    <w:rsid w:val="00A30683"/>
    <w:rsid w:val="00A819AC"/>
    <w:rsid w:val="00AA05E2"/>
    <w:rsid w:val="00AA4B8D"/>
    <w:rsid w:val="00AB2C56"/>
    <w:rsid w:val="00AB5C4E"/>
    <w:rsid w:val="00AC19A1"/>
    <w:rsid w:val="00AC50A3"/>
    <w:rsid w:val="00AC6639"/>
    <w:rsid w:val="00AF2276"/>
    <w:rsid w:val="00B142B3"/>
    <w:rsid w:val="00B24DE1"/>
    <w:rsid w:val="00B270A0"/>
    <w:rsid w:val="00B602AA"/>
    <w:rsid w:val="00B73F1C"/>
    <w:rsid w:val="00B8180C"/>
    <w:rsid w:val="00B87FC7"/>
    <w:rsid w:val="00B968E1"/>
    <w:rsid w:val="00BA0DE5"/>
    <w:rsid w:val="00BA2552"/>
    <w:rsid w:val="00BC3789"/>
    <w:rsid w:val="00BD474B"/>
    <w:rsid w:val="00BD6E80"/>
    <w:rsid w:val="00BF4F09"/>
    <w:rsid w:val="00C018EE"/>
    <w:rsid w:val="00C427A4"/>
    <w:rsid w:val="00C61888"/>
    <w:rsid w:val="00CB14B5"/>
    <w:rsid w:val="00CC1271"/>
    <w:rsid w:val="00CD70BB"/>
    <w:rsid w:val="00CE6D59"/>
    <w:rsid w:val="00CF73C9"/>
    <w:rsid w:val="00D00B63"/>
    <w:rsid w:val="00D45645"/>
    <w:rsid w:val="00D57E5B"/>
    <w:rsid w:val="00D63ADC"/>
    <w:rsid w:val="00D6410B"/>
    <w:rsid w:val="00D8124D"/>
    <w:rsid w:val="00D85321"/>
    <w:rsid w:val="00DA0CF7"/>
    <w:rsid w:val="00DC1CA1"/>
    <w:rsid w:val="00DC1F71"/>
    <w:rsid w:val="00E05203"/>
    <w:rsid w:val="00E17390"/>
    <w:rsid w:val="00E25C77"/>
    <w:rsid w:val="00E86349"/>
    <w:rsid w:val="00E91C77"/>
    <w:rsid w:val="00EC1959"/>
    <w:rsid w:val="00EC6921"/>
    <w:rsid w:val="00ED7E7F"/>
    <w:rsid w:val="00EE1E06"/>
    <w:rsid w:val="00EF32BC"/>
    <w:rsid w:val="00EF4920"/>
    <w:rsid w:val="00F4048B"/>
    <w:rsid w:val="00F4305E"/>
    <w:rsid w:val="00F442F7"/>
    <w:rsid w:val="00F55ECC"/>
    <w:rsid w:val="00F604E1"/>
    <w:rsid w:val="00F72B8E"/>
    <w:rsid w:val="00F87ED3"/>
    <w:rsid w:val="00FB16BF"/>
    <w:rsid w:val="00FE3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 w:type="paragraph" w:styleId="BalloonText">
    <w:name w:val="Balloon Text"/>
    <w:basedOn w:val="Normal"/>
    <w:link w:val="BalloonTextChar"/>
    <w:uiPriority w:val="99"/>
    <w:semiHidden/>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B90"/>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1290281507">
      <w:marLeft w:val="0"/>
      <w:marRight w:val="0"/>
      <w:marTop w:val="0"/>
      <w:marBottom w:val="0"/>
      <w:divBdr>
        <w:top w:val="none" w:sz="0" w:space="0" w:color="auto"/>
        <w:left w:val="none" w:sz="0" w:space="0" w:color="auto"/>
        <w:bottom w:val="none" w:sz="0" w:space="0" w:color="auto"/>
        <w:right w:val="none" w:sz="0" w:space="0" w:color="auto"/>
      </w:divBdr>
    </w:div>
    <w:div w:id="1290281508">
      <w:marLeft w:val="0"/>
      <w:marRight w:val="0"/>
      <w:marTop w:val="0"/>
      <w:marBottom w:val="0"/>
      <w:divBdr>
        <w:top w:val="none" w:sz="0" w:space="0" w:color="auto"/>
        <w:left w:val="none" w:sz="0" w:space="0" w:color="auto"/>
        <w:bottom w:val="none" w:sz="0" w:space="0" w:color="auto"/>
        <w:right w:val="none" w:sz="0" w:space="0" w:color="auto"/>
      </w:divBdr>
    </w:div>
    <w:div w:id="1290281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616</Words>
  <Characters>3516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subject/>
  <dc:creator>Kai Lau</dc:creator>
  <cp:keywords/>
  <dc:description/>
  <cp:lastModifiedBy>dcsf</cp:lastModifiedBy>
  <cp:revision>2</cp:revision>
  <cp:lastPrinted>2012-09-25T01:10:00Z</cp:lastPrinted>
  <dcterms:created xsi:type="dcterms:W3CDTF">2012-09-28T21:16:00Z</dcterms:created>
  <dcterms:modified xsi:type="dcterms:W3CDTF">2012-09-28T21:16:00Z</dcterms:modified>
</cp:coreProperties>
</file>